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94" w:rsidRPr="004D0994" w:rsidRDefault="004D0994" w:rsidP="004D09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994">
        <w:rPr>
          <w:rFonts w:ascii="Times New Roman" w:hAnsi="Times New Roman" w:cs="Times New Roman"/>
          <w:b/>
        </w:rPr>
        <w:t>АННОТАЦИЯ</w:t>
      </w:r>
    </w:p>
    <w:p w:rsidR="004D0994" w:rsidRDefault="004D0994" w:rsidP="004D09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 xml:space="preserve">к рабочей программе учебной дисциплины </w:t>
      </w:r>
    </w:p>
    <w:p w:rsidR="004D0994" w:rsidRDefault="004D0994" w:rsidP="004D09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>«Ветеринарная радиобиология с основами радиационной гигиены»</w:t>
      </w:r>
    </w:p>
    <w:p w:rsidR="004D0994" w:rsidRPr="004D0994" w:rsidRDefault="004D0994" w:rsidP="004D09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>1.Общая характеристика.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D0994">
        <w:rPr>
          <w:rFonts w:ascii="Times New Roman" w:hAnsi="Times New Roman" w:cs="Times New Roman"/>
        </w:rPr>
        <w:t>ВО</w:t>
      </w:r>
      <w:proofErr w:type="gramEnd"/>
      <w:r w:rsidRPr="004D0994">
        <w:rPr>
          <w:rFonts w:ascii="Times New Roman" w:hAnsi="Times New Roman" w:cs="Times New Roman"/>
        </w:rPr>
        <w:t xml:space="preserve"> Донской ГАУ по направлению подготовки 36.03.01 Ветеринарно-санитарная экспертиза, направленность Ветеринарно-санитарная экспертиза. Разработана на основе требований ФГОС </w:t>
      </w:r>
      <w:proofErr w:type="gramStart"/>
      <w:r w:rsidRPr="004D0994">
        <w:rPr>
          <w:rFonts w:ascii="Times New Roman" w:hAnsi="Times New Roman" w:cs="Times New Roman"/>
        </w:rPr>
        <w:t>ВО</w:t>
      </w:r>
      <w:proofErr w:type="gramEnd"/>
      <w:r w:rsidRPr="004D0994">
        <w:rPr>
          <w:rFonts w:ascii="Times New Roman" w:hAnsi="Times New Roman" w:cs="Times New Roman"/>
        </w:rPr>
        <w:t xml:space="preserve"> </w:t>
      </w:r>
      <w:proofErr w:type="gramStart"/>
      <w:r w:rsidRPr="004D0994">
        <w:rPr>
          <w:rFonts w:ascii="Times New Roman" w:hAnsi="Times New Roman" w:cs="Times New Roman"/>
        </w:rPr>
        <w:t>по</w:t>
      </w:r>
      <w:proofErr w:type="gramEnd"/>
      <w:r w:rsidRPr="004D0994">
        <w:rPr>
          <w:rFonts w:ascii="Times New Roman" w:hAnsi="Times New Roman" w:cs="Times New Roman"/>
        </w:rPr>
        <w:t xml:space="preserve"> направлению подготовки 36.03.01 Ветеринарно-санитарная экспертиза (приказ Министерства образования и науки РФ от 19 сентября 2017 г. № 939).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>2. Место дисциплины в структуре ОПОП: Блок 1 Дисциплины (модули), часть, формируемая участниками образовательных отношений.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>3. Требования к результатам освоения.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>Профессиональные компетенции (ПК):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 xml:space="preserve">ПК-1. – </w:t>
      </w:r>
      <w:proofErr w:type="gramStart"/>
      <w:r w:rsidRPr="004D0994">
        <w:rPr>
          <w:rFonts w:ascii="Times New Roman" w:hAnsi="Times New Roman" w:cs="Times New Roman"/>
        </w:rPr>
        <w:t>Способен</w:t>
      </w:r>
      <w:proofErr w:type="gramEnd"/>
      <w:r w:rsidRPr="004D0994">
        <w:rPr>
          <w:rFonts w:ascii="Times New Roman" w:hAnsi="Times New Roman" w:cs="Times New Roman"/>
        </w:rPr>
        <w:t xml:space="preserve"> проводить ветеринарно-санитарную экспертизу мяса, продуктов убоя, пищевого мясного сырья и мясной продукции.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 xml:space="preserve">ПК-2. – </w:t>
      </w:r>
      <w:proofErr w:type="gramStart"/>
      <w:r w:rsidRPr="004D0994">
        <w:rPr>
          <w:rFonts w:ascii="Times New Roman" w:hAnsi="Times New Roman" w:cs="Times New Roman"/>
        </w:rPr>
        <w:t>Способен</w:t>
      </w:r>
      <w:proofErr w:type="gramEnd"/>
      <w:r w:rsidRPr="004D0994">
        <w:rPr>
          <w:rFonts w:ascii="Times New Roman" w:hAnsi="Times New Roman" w:cs="Times New Roman"/>
        </w:rPr>
        <w:t xml:space="preserve"> проводить ветеринарно-санитарную экспертизу меда, молока и молочных продуктов, растительных пищевых продуктов, яиц домашней птицы для защиты жизни и здоровья человека и животных.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 xml:space="preserve">ПК-3. – </w:t>
      </w:r>
      <w:proofErr w:type="gramStart"/>
      <w:r w:rsidRPr="004D0994">
        <w:rPr>
          <w:rFonts w:ascii="Times New Roman" w:hAnsi="Times New Roman" w:cs="Times New Roman"/>
        </w:rPr>
        <w:t>Способен</w:t>
      </w:r>
      <w:proofErr w:type="gramEnd"/>
      <w:r w:rsidRPr="004D0994">
        <w:rPr>
          <w:rFonts w:ascii="Times New Roman" w:hAnsi="Times New Roman" w:cs="Times New Roman"/>
        </w:rPr>
        <w:t xml:space="preserve"> проводить ветеринарно-санитарную экспертизу гидробионтов и икры  Индикаторы достижения компетенций: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>ПК-1.2. – Осуществляет отбор проб и проводит органолептические и лабораторные исследования для определения качества и безопасности мяса, мясного сырья и мясных продуктов.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>ПК-2.1. – Проводит идентификацию, отбор проб, органолептические и лабораторные исследования меда, молока и молочных продуктов, яиц домашней птицы, продукции растениеводства и кормов.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>ПК-3.1. – Проводит осмотр, отбор проб, органолептические и лабораторные исследования для определения качества и безопасности пресноводной и морской рыбы, раков, икры и других гидробионтов.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 xml:space="preserve">4. Содержание программы учебной дисциплины: Раздел 1. «Основы ядерной физики» Раздел 2. </w:t>
      </w:r>
      <w:proofErr w:type="gramStart"/>
      <w:r w:rsidRPr="004D0994">
        <w:rPr>
          <w:rFonts w:ascii="Times New Roman" w:hAnsi="Times New Roman" w:cs="Times New Roman"/>
        </w:rPr>
        <w:t>«Радиометрия и дозиметрия ионизирующих излучений.» Раздел 3 Биологическое действие ионизирующих излучений, лучевые поражения» Раздел 4 «Радиационная экспертиза радиологический мониторинг объектов и ветеринарно-санитарного надзора» Раздел 5 «Использование радиоактивных изотопов и ионизирующей радиации в животноводстве и ветеринарии» Раздел 6 «Основы радиометрии» Раздел 7 «Освоение работы на приборах» Раздел 8 «Отбор проб и подготовка к радиометрии» Раздел 9 «Освоение различных методов радиометрии» Раздел</w:t>
      </w:r>
      <w:proofErr w:type="gramEnd"/>
      <w:r w:rsidRPr="004D0994">
        <w:rPr>
          <w:rFonts w:ascii="Times New Roman" w:hAnsi="Times New Roman" w:cs="Times New Roman"/>
        </w:rPr>
        <w:t xml:space="preserve"> 10 «Радиоэкология» Раздел 11 «Радиационная гигиена» Раздел 12 «</w:t>
      </w:r>
      <w:proofErr w:type="spellStart"/>
      <w:r w:rsidRPr="004D0994">
        <w:rPr>
          <w:rFonts w:ascii="Times New Roman" w:hAnsi="Times New Roman" w:cs="Times New Roman"/>
        </w:rPr>
        <w:t>Радиотоксикология</w:t>
      </w:r>
      <w:proofErr w:type="spellEnd"/>
      <w:r w:rsidRPr="004D0994">
        <w:rPr>
          <w:rFonts w:ascii="Times New Roman" w:hAnsi="Times New Roman" w:cs="Times New Roman"/>
        </w:rPr>
        <w:t xml:space="preserve">» Раздел 13 «Организация работ в очагах радиоактивного заражения» 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>5. Форма промежуточной аттестации: экзамен.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 xml:space="preserve">6. Разработчик: к. с.-х. наук, доцент кафедры паразитологии, </w:t>
      </w:r>
      <w:proofErr w:type="spellStart"/>
      <w:r w:rsidRPr="004D0994">
        <w:rPr>
          <w:rFonts w:ascii="Times New Roman" w:hAnsi="Times New Roman" w:cs="Times New Roman"/>
        </w:rPr>
        <w:t>ветсанэкспертизы</w:t>
      </w:r>
      <w:proofErr w:type="spellEnd"/>
      <w:r w:rsidRPr="004D0994">
        <w:rPr>
          <w:rFonts w:ascii="Times New Roman" w:hAnsi="Times New Roman" w:cs="Times New Roman"/>
        </w:rPr>
        <w:t xml:space="preserve"> и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994">
        <w:rPr>
          <w:rFonts w:ascii="Times New Roman" w:hAnsi="Times New Roman" w:cs="Times New Roman"/>
        </w:rPr>
        <w:t>эпизоотологии Гак</w:t>
      </w:r>
      <w:r w:rsidR="00D4238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D0994">
        <w:rPr>
          <w:rFonts w:ascii="Times New Roman" w:hAnsi="Times New Roman" w:cs="Times New Roman"/>
        </w:rPr>
        <w:t>Ю.М.</w:t>
      </w: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0994" w:rsidRPr="004D0994" w:rsidRDefault="004D0994" w:rsidP="004D0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2B3" w:rsidRPr="004D0994" w:rsidRDefault="003A22B3" w:rsidP="004D09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22B3" w:rsidRPr="004D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94"/>
    <w:rsid w:val="003A22B3"/>
    <w:rsid w:val="004D0994"/>
    <w:rsid w:val="00D4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2</cp:revision>
  <dcterms:created xsi:type="dcterms:W3CDTF">2023-06-08T19:03:00Z</dcterms:created>
  <dcterms:modified xsi:type="dcterms:W3CDTF">2023-06-10T11:29:00Z</dcterms:modified>
</cp:coreProperties>
</file>